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F8" w:rsidRPr="00985477" w:rsidRDefault="008D55AE" w:rsidP="00985477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-1012758</wp:posOffset>
            </wp:positionH>
            <wp:positionV relativeFrom="paragraph">
              <wp:posOffset>-825968</wp:posOffset>
            </wp:positionV>
            <wp:extent cx="7459578" cy="3715352"/>
            <wp:effectExtent l="19050" t="0" r="8022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405" cy="371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3F8" w:rsidRPr="00985477">
        <w:rPr>
          <w:rFonts w:ascii="Times New Roman" w:hAnsi="Times New Roman" w:cs="Times New Roman"/>
          <w:sz w:val="24"/>
          <w:szCs w:val="24"/>
        </w:rPr>
        <w:t>УТВЕРЖДАЮ</w:t>
      </w:r>
    </w:p>
    <w:p w:rsidR="005A63F8" w:rsidRPr="00985477" w:rsidRDefault="005A63F8" w:rsidP="00985477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 w:rsidRPr="00985477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985477">
        <w:rPr>
          <w:rFonts w:ascii="Times New Roman" w:hAnsi="Times New Roman" w:cs="Times New Roman"/>
          <w:sz w:val="24"/>
          <w:szCs w:val="24"/>
        </w:rPr>
        <w:tab/>
      </w:r>
      <w:r w:rsidRPr="00985477">
        <w:rPr>
          <w:rFonts w:ascii="Times New Roman" w:hAnsi="Times New Roman" w:cs="Times New Roman"/>
          <w:sz w:val="24"/>
          <w:szCs w:val="24"/>
        </w:rPr>
        <w:tab/>
        <w:t>Дорошенко С.С.</w:t>
      </w:r>
    </w:p>
    <w:p w:rsidR="005A63F8" w:rsidRPr="00985477" w:rsidRDefault="005A63F8" w:rsidP="00985477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 w:rsidRPr="00985477">
        <w:rPr>
          <w:rFonts w:ascii="Times New Roman" w:hAnsi="Times New Roman" w:cs="Times New Roman"/>
          <w:sz w:val="24"/>
          <w:szCs w:val="24"/>
        </w:rPr>
        <w:t>Приказ № ____ от «____»__________201_г.</w:t>
      </w:r>
    </w:p>
    <w:p w:rsidR="005A63F8" w:rsidRDefault="005A63F8" w:rsidP="00985477">
      <w:pPr>
        <w:ind w:left="3492"/>
        <w:jc w:val="both"/>
        <w:rPr>
          <w:sz w:val="24"/>
          <w:szCs w:val="24"/>
        </w:rPr>
      </w:pPr>
    </w:p>
    <w:p w:rsidR="001112A3" w:rsidRDefault="005A63F8" w:rsidP="00985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5477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</w:p>
    <w:p w:rsidR="005A63F8" w:rsidRPr="00985477" w:rsidRDefault="00EB14A0" w:rsidP="00985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им. В.В. Куприянова</w:t>
      </w:r>
    </w:p>
    <w:p w:rsidR="005A63F8" w:rsidRPr="00985477" w:rsidRDefault="005A63F8" w:rsidP="00985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85477">
        <w:rPr>
          <w:rFonts w:ascii="Times New Roman" w:hAnsi="Times New Roman" w:cs="Times New Roman"/>
          <w:sz w:val="36"/>
          <w:szCs w:val="36"/>
        </w:rPr>
        <w:t>Сулукского</w:t>
      </w:r>
      <w:proofErr w:type="spellEnd"/>
      <w:r w:rsidRPr="00985477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5A63F8" w:rsidRPr="00985477" w:rsidRDefault="005A63F8" w:rsidP="00985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85477">
        <w:rPr>
          <w:rFonts w:ascii="Times New Roman" w:hAnsi="Times New Roman" w:cs="Times New Roman"/>
          <w:sz w:val="36"/>
          <w:szCs w:val="36"/>
        </w:rPr>
        <w:t>Верхнебуреинского</w:t>
      </w:r>
      <w:proofErr w:type="spellEnd"/>
      <w:r w:rsidRPr="00985477">
        <w:rPr>
          <w:rFonts w:ascii="Times New Roman" w:hAnsi="Times New Roman" w:cs="Times New Roman"/>
          <w:sz w:val="36"/>
          <w:szCs w:val="36"/>
        </w:rPr>
        <w:t xml:space="preserve"> муниципального района</w:t>
      </w:r>
    </w:p>
    <w:p w:rsidR="005A63F8" w:rsidRPr="00985477" w:rsidRDefault="005A63F8" w:rsidP="00985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85477">
        <w:rPr>
          <w:rFonts w:ascii="Times New Roman" w:hAnsi="Times New Roman" w:cs="Times New Roman"/>
          <w:sz w:val="36"/>
          <w:szCs w:val="36"/>
        </w:rPr>
        <w:t>Хабаровского края</w:t>
      </w:r>
    </w:p>
    <w:p w:rsidR="00985477" w:rsidRDefault="00985477" w:rsidP="00985477">
      <w:pPr>
        <w:shd w:val="clear" w:color="auto" w:fill="FFFFFF"/>
        <w:spacing w:after="0" w:line="240" w:lineRule="auto"/>
        <w:ind w:right="108"/>
        <w:jc w:val="both"/>
        <w:rPr>
          <w:rFonts w:ascii="Times New Roman" w:hAnsi="Times New Roman" w:cs="Times New Roman"/>
          <w:position w:val="-6"/>
          <w:sz w:val="46"/>
          <w:szCs w:val="4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08"/>
        <w:jc w:val="both"/>
        <w:rPr>
          <w:rFonts w:ascii="Times New Roman" w:hAnsi="Times New Roman" w:cs="Times New Roman"/>
          <w:position w:val="-6"/>
          <w:sz w:val="46"/>
          <w:szCs w:val="46"/>
        </w:rPr>
      </w:pPr>
    </w:p>
    <w:p w:rsidR="005A63F8" w:rsidRPr="00985477" w:rsidRDefault="005A63F8" w:rsidP="00985477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 w:cs="Times New Roman"/>
        </w:rPr>
      </w:pPr>
      <w:r w:rsidRPr="00985477">
        <w:rPr>
          <w:rFonts w:ascii="Times New Roman" w:hAnsi="Times New Roman" w:cs="Times New Roman"/>
          <w:position w:val="-6"/>
          <w:sz w:val="46"/>
          <w:szCs w:val="46"/>
        </w:rPr>
        <w:t>ПОЛОЖЕНИЕ</w:t>
      </w:r>
    </w:p>
    <w:p w:rsidR="005A63F8" w:rsidRPr="00985477" w:rsidRDefault="005A63F8" w:rsidP="00985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85477">
        <w:rPr>
          <w:rFonts w:ascii="Times New Roman" w:hAnsi="Times New Roman" w:cs="Times New Roman"/>
          <w:spacing w:val="-6"/>
          <w:sz w:val="46"/>
          <w:szCs w:val="46"/>
        </w:rPr>
        <w:t>О  СОВЕТЕ ТРУДОВОГО КОЛЛЕКТИВА</w:t>
      </w:r>
    </w:p>
    <w:p w:rsidR="005A63F8" w:rsidRPr="00985477" w:rsidRDefault="005A63F8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5A63F8" w:rsidRPr="00985477" w:rsidRDefault="005A63F8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5A63F8" w:rsidRPr="00985477" w:rsidRDefault="005A63F8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5A63F8" w:rsidRPr="00985477" w:rsidRDefault="005A63F8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5A63F8" w:rsidRPr="00985477" w:rsidRDefault="005A63F8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5A63F8" w:rsidRPr="00985477" w:rsidRDefault="005A63F8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985477" w:rsidRDefault="00985477" w:rsidP="00985477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36"/>
          <w:szCs w:val="36"/>
        </w:rPr>
      </w:pPr>
    </w:p>
    <w:p w:rsidR="005A63F8" w:rsidRPr="00985477" w:rsidRDefault="00EB14A0" w:rsidP="00985477">
      <w:pPr>
        <w:shd w:val="clear" w:color="auto" w:fill="FFFFFF"/>
        <w:spacing w:after="0" w:line="240" w:lineRule="auto"/>
        <w:ind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2014</w:t>
      </w:r>
      <w:r w:rsidR="005A63F8" w:rsidRPr="00985477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5A63F8" w:rsidRPr="00985477" w:rsidRDefault="005A63F8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A63F8" w:rsidRDefault="00985477" w:rsidP="00985477">
      <w:pPr>
        <w:pStyle w:val="mainsel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5A63F8">
        <w:rPr>
          <w:color w:val="000000"/>
        </w:rPr>
        <w:t>ОБЩИЕ ПОЛОЖЕНИЯ</w:t>
      </w:r>
    </w:p>
    <w:p w:rsidR="00985477" w:rsidRPr="005A63F8" w:rsidRDefault="00985477" w:rsidP="00985477">
      <w:pPr>
        <w:pStyle w:val="mainsel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1.1. Настоящее Положен</w:t>
      </w:r>
      <w:r w:rsidR="00EB14A0">
        <w:rPr>
          <w:color w:val="000000"/>
        </w:rPr>
        <w:t>ие составлено в соответствии с Федеральным з</w:t>
      </w:r>
      <w:r w:rsidRPr="005A63F8">
        <w:rPr>
          <w:color w:val="000000"/>
        </w:rPr>
        <w:t>аконом РФ «Об образовании</w:t>
      </w:r>
      <w:r w:rsidR="00EB14A0">
        <w:rPr>
          <w:color w:val="000000"/>
        </w:rPr>
        <w:t xml:space="preserve"> в Российской Федерации», </w:t>
      </w:r>
      <w:r w:rsidRPr="005A63F8">
        <w:rPr>
          <w:color w:val="000000"/>
        </w:rPr>
        <w:t xml:space="preserve"> Уставом учреждения, не противоречит Гражданскому кодексу РФ.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 xml:space="preserve">1.2. Совет трудового коллектива (далее – СТК) является выборным, </w:t>
      </w:r>
      <w:r w:rsidR="00EB14A0">
        <w:rPr>
          <w:color w:val="000000"/>
        </w:rPr>
        <w:t>постоянно действующим органом</w:t>
      </w:r>
      <w:r w:rsidRPr="005A63F8">
        <w:rPr>
          <w:color w:val="000000"/>
        </w:rPr>
        <w:t>, осуществляющим свои функции и права от имени всего трудового коллектива учреждения.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1.3. В своей деятельности СТК руководствуется трудовым законодательством Российской Федерации, Уставом учреждения, данным Положением.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1.4. СТК работает по утвержденному им плану, который доводится до сведения всех членов трудового коллектива.   Наряду с вопросами, предусмотренными планом работы, по инициативе администрации, общественных организаций, структурных подразделений, отдельных членов трудового коллектива могут рассматриваться и другие вопросы.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 xml:space="preserve">1.5. В своей деятельности СТК </w:t>
      </w:r>
      <w:proofErr w:type="gramStart"/>
      <w:r w:rsidRPr="005A63F8">
        <w:rPr>
          <w:color w:val="000000"/>
        </w:rPr>
        <w:t>подотчетен</w:t>
      </w:r>
      <w:proofErr w:type="gramEnd"/>
      <w:r w:rsidRPr="005A63F8">
        <w:rPr>
          <w:color w:val="000000"/>
        </w:rPr>
        <w:t xml:space="preserve"> общему собранию трудового коллектива учреждения.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1.6. На заседания СТК  могут приглашаться руководители учреждения, структурных подразделений, заинтересованные лица, специалисты-консультанты.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1.7.  По рассматриваемым вопросам СТК выносит решения, которые считаются принятыми, если за них проголосовало большинство присутствующих членов СТК, при равенстве голосов председатель СТК имеет дополнительный голос.</w:t>
      </w:r>
    </w:p>
    <w:p w:rsidR="005A63F8" w:rsidRPr="005A63F8" w:rsidRDefault="00EB14A0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1.8</w:t>
      </w:r>
      <w:r w:rsidR="005A63F8" w:rsidRPr="005A63F8">
        <w:rPr>
          <w:color w:val="000000"/>
        </w:rPr>
        <w:t>. По обсуждаемым вопросам ведется протокол, который подписывается председателем и секретарем. Содержание протокола доводится до сведения членов трудового коллектива.</w:t>
      </w:r>
    </w:p>
    <w:p w:rsidR="00985477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2. ЗАДАЧИ СТК</w:t>
      </w:r>
    </w:p>
    <w:p w:rsidR="00985477" w:rsidRP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2.1. Обеспечение взаимодействия администрации учреждения с трудовым коллективом, отдельными работниками.</w:t>
      </w:r>
    </w:p>
    <w:p w:rsidR="005A63F8" w:rsidRPr="005A63F8" w:rsidRDefault="00EB14A0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 Развитие </w:t>
      </w:r>
      <w:r w:rsidR="005A63F8" w:rsidRPr="005A63F8">
        <w:rPr>
          <w:color w:val="000000"/>
        </w:rPr>
        <w:t xml:space="preserve"> творческой инициативы работников, мобилизация сил коллектива на решение пе</w:t>
      </w:r>
      <w:r>
        <w:rPr>
          <w:color w:val="000000"/>
        </w:rPr>
        <w:t xml:space="preserve">дагогических, </w:t>
      </w:r>
      <w:r w:rsidR="005A63F8" w:rsidRPr="005A63F8">
        <w:rPr>
          <w:color w:val="000000"/>
        </w:rPr>
        <w:t xml:space="preserve"> и социально-экономических задач, усиление ответственности коллектива за конечные результаты работы.</w:t>
      </w:r>
    </w:p>
    <w:p w:rsidR="00985477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 ПОРЯДОК ФОРМИРОВАНИЯ И РЕГЛАМЕНТ РАБОТЫ СТК</w:t>
      </w:r>
    </w:p>
    <w:p w:rsidR="00985477" w:rsidRP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3.1. Кандидаты в члены СТК выдвигаются на собрании структурных подразделений учреждения.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3.2. Члены СТК выбираются на общем собрании трудового коллектива сроком на три года. Собрание решает вопрос о количественном составе СТК. Все члены СТК избираются на равных правах. В СТК не избираются временные работники, стажеры, совместители.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3.3. Собрание трудового коллектива считается правомочным, если в нем участвует более половины общего числа членов коллектива, при этом должны присутствовать представители всех подразделений учреждения.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3.4. СТК имеет внутреннюю структуру, элементами которой являются: председатель, секретарь, комиссии (постоянные и временные), члены СТК.</w:t>
      </w:r>
    </w:p>
    <w:p w:rsidR="00985477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   3.4.1. Председатель СТК:</w:t>
      </w:r>
    </w:p>
    <w:p w:rsidR="00985477" w:rsidRDefault="005A63F8" w:rsidP="00985477">
      <w:pPr>
        <w:pStyle w:val="main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 xml:space="preserve">ведет организационную, оперативную работу по текущим вопросам, организует деятельность СТК в процессе его заседания; </w:t>
      </w:r>
    </w:p>
    <w:p w:rsidR="00985477" w:rsidRDefault="005A63F8" w:rsidP="00985477">
      <w:pPr>
        <w:pStyle w:val="main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разрабатывает план работы СТК, выносит его на утверждение СТК;</w:t>
      </w:r>
    </w:p>
    <w:p w:rsidR="00985477" w:rsidRDefault="005A63F8" w:rsidP="00985477">
      <w:pPr>
        <w:pStyle w:val="main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выдает оперативные задания, осуществляет контроль хода подготовки во</w:t>
      </w:r>
      <w:r w:rsidR="00985477">
        <w:rPr>
          <w:color w:val="000000"/>
        </w:rPr>
        <w:t>просов к заседанию СТК;</w:t>
      </w:r>
    </w:p>
    <w:p w:rsidR="00985477" w:rsidRDefault="005A63F8" w:rsidP="00985477">
      <w:pPr>
        <w:pStyle w:val="main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lastRenderedPageBreak/>
        <w:t>обеспечивает гласность работы СТК и выполнение его решений;</w:t>
      </w:r>
    </w:p>
    <w:p w:rsidR="00985477" w:rsidRDefault="005A63F8" w:rsidP="00985477">
      <w:pPr>
        <w:pStyle w:val="main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предлагает на утверждение кандидатуру секретаря;</w:t>
      </w:r>
    </w:p>
    <w:p w:rsidR="005A63F8" w:rsidRPr="005A63F8" w:rsidRDefault="005A63F8" w:rsidP="00985477">
      <w:pPr>
        <w:pStyle w:val="main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докладывает общему собранию трудового коллектива результаты деятельности СТК.</w:t>
      </w:r>
    </w:p>
    <w:p w:rsidR="00985477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   3.4.2. Секретарь:</w:t>
      </w:r>
    </w:p>
    <w:p w:rsidR="00985477" w:rsidRDefault="005A63F8" w:rsidP="00985477">
      <w:pPr>
        <w:pStyle w:val="main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осуществляет делопроизводство, ведет протоколы собраний;</w:t>
      </w:r>
    </w:p>
    <w:p w:rsidR="00985477" w:rsidRDefault="005A63F8" w:rsidP="00985477">
      <w:pPr>
        <w:pStyle w:val="main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ведет учет выполнения обязанностей членами СТК;</w:t>
      </w:r>
    </w:p>
    <w:p w:rsidR="005A63F8" w:rsidRPr="005A63F8" w:rsidRDefault="005A63F8" w:rsidP="00985477">
      <w:pPr>
        <w:pStyle w:val="main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выполняет поручения председателя СТК.</w:t>
      </w:r>
    </w:p>
    <w:p w:rsidR="00985477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   3.4.3. Рабочие комиссии:</w:t>
      </w:r>
    </w:p>
    <w:p w:rsidR="005A63F8" w:rsidRPr="005A63F8" w:rsidRDefault="005A63F8" w:rsidP="00985477">
      <w:pPr>
        <w:pStyle w:val="main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образуются из членов СТК для организации работы по отдельным направлениям деятельности учреждения (производственно-хозяйственной, спортивно-массовой, оздоровительной и др.).</w:t>
      </w:r>
    </w:p>
    <w:p w:rsidR="00985477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 xml:space="preserve">   3.4.4. Члены СТК </w:t>
      </w:r>
    </w:p>
    <w:p w:rsidR="00985477" w:rsidRDefault="005A63F8" w:rsidP="00985477">
      <w:pPr>
        <w:pStyle w:val="main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принимают участие в решении вопросов выносимых на обсуждение;</w:t>
      </w:r>
    </w:p>
    <w:p w:rsidR="00985477" w:rsidRDefault="005A63F8" w:rsidP="00985477">
      <w:pPr>
        <w:pStyle w:val="main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выполняют разовые поручения;</w:t>
      </w:r>
    </w:p>
    <w:p w:rsidR="00985477" w:rsidRDefault="005A63F8" w:rsidP="00985477">
      <w:pPr>
        <w:pStyle w:val="main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вносят на рассмотрение СТК предложения, касающиеся жизни трудового коллектива;</w:t>
      </w:r>
    </w:p>
    <w:p w:rsidR="005A63F8" w:rsidRPr="005A63F8" w:rsidRDefault="005A63F8" w:rsidP="00985477">
      <w:pPr>
        <w:pStyle w:val="main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подчиняются решениям СТК.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3.5. Срок полномочий СТК – три года. Срок полномочий председателя в случае его переизбрания не может превышать шести лет.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 xml:space="preserve">3.6. При невыполнении своих обязанностей, утере доверяя </w:t>
      </w:r>
      <w:proofErr w:type="gramStart"/>
      <w:r w:rsidRPr="005A63F8">
        <w:rPr>
          <w:color w:val="000000"/>
        </w:rPr>
        <w:t>коллектива</w:t>
      </w:r>
      <w:proofErr w:type="gramEnd"/>
      <w:r w:rsidRPr="005A63F8">
        <w:rPr>
          <w:color w:val="000000"/>
        </w:rPr>
        <w:t xml:space="preserve"> член СТК может быть досрочно лишен своих полномочий. В случае досрочного исключения члена СТК председатель созывает внеочередное общее собрание коллектива подразделения и проводит довыборы состава СТК. Любой член СТК может быть досрочно отозван  решением общего собрания коллектива подразделения.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3.7. Заседания СТК проводятся по мере необходимости, не реже одного раза в триместр.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3.8. Директор учреждения вправе приостановить решения СТК в том случае, если имеет место нарушение действующего законодательства Российской Федерации.</w:t>
      </w:r>
    </w:p>
    <w:p w:rsidR="00985477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4. КОМПЕТЕНЦИЯ СТК</w:t>
      </w:r>
    </w:p>
    <w:p w:rsidR="00985477" w:rsidRP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Совет трудового коллектива выполняет следующие функции: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4.1. Представляет и защищает интересы членов трудового коллектива во взаимоотношениях с администрацией, работодателем в области трудового права.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4.2. Содействует организации безопасных условий образовательного процесса.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4.3. Участвует в разработке локальных актов учреждения, касающихся интересов трудового коллектива.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4.4. Согласовывает характеристики и решения администрации о выдвижении кандидатур на награждения.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 xml:space="preserve">4.5. Осуществляет </w:t>
      </w:r>
      <w:proofErr w:type="gramStart"/>
      <w:r w:rsidRPr="005A63F8">
        <w:rPr>
          <w:color w:val="000000"/>
        </w:rPr>
        <w:t>контроль за</w:t>
      </w:r>
      <w:proofErr w:type="gramEnd"/>
      <w:r w:rsidRPr="005A63F8">
        <w:rPr>
          <w:color w:val="000000"/>
        </w:rPr>
        <w:t xml:space="preserve"> соблюдением работодателем, администрацией учреждения   норм трудового права.</w:t>
      </w:r>
    </w:p>
    <w:p w:rsidR="005A63F8" w:rsidRPr="005A63F8" w:rsidRDefault="00EB14A0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</w:t>
      </w:r>
      <w:r w:rsidR="005A63F8" w:rsidRPr="005A63F8">
        <w:rPr>
          <w:color w:val="000000"/>
        </w:rPr>
        <w:t xml:space="preserve">. Осуществляет </w:t>
      </w:r>
      <w:proofErr w:type="gramStart"/>
      <w:r w:rsidR="005A63F8" w:rsidRPr="005A63F8">
        <w:rPr>
          <w:color w:val="000000"/>
        </w:rPr>
        <w:t>контроль за</w:t>
      </w:r>
      <w:proofErr w:type="gramEnd"/>
      <w:r w:rsidR="005A63F8" w:rsidRPr="005A63F8">
        <w:rPr>
          <w:color w:val="000000"/>
        </w:rPr>
        <w:t xml:space="preserve"> правильностью ведения и хранения трудовых книжек работников, своевременности внесения в них записей, в том числе при присвоении наград и квалификационных категорий по результатам аттестации.</w:t>
      </w:r>
    </w:p>
    <w:p w:rsidR="005A63F8" w:rsidRPr="005A63F8" w:rsidRDefault="00EB14A0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4.7</w:t>
      </w:r>
      <w:r w:rsidR="005A63F8" w:rsidRPr="005A63F8">
        <w:rPr>
          <w:color w:val="000000"/>
        </w:rPr>
        <w:t>. Совместно с работодателем и работниками разрабатывает меры по защите персональных данных работников.</w:t>
      </w:r>
    </w:p>
    <w:p w:rsidR="005A63F8" w:rsidRPr="005A63F8" w:rsidRDefault="00EB14A0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4.8</w:t>
      </w:r>
      <w:r w:rsidR="005A63F8" w:rsidRPr="005A63F8">
        <w:rPr>
          <w:color w:val="000000"/>
        </w:rPr>
        <w:t>. Направляет учредителю заявление о нарушении руководителем учреждения, его заместителями законов и иных нормативных актов о труде, условий Коллективного договора с требованием о применении мер дисциплинарного взыскания вплоть до увольнения.</w:t>
      </w:r>
    </w:p>
    <w:p w:rsidR="005A63F8" w:rsidRPr="005A63F8" w:rsidRDefault="00EB14A0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4.9</w:t>
      </w:r>
      <w:r w:rsidR="005A63F8" w:rsidRPr="005A63F8">
        <w:rPr>
          <w:color w:val="000000"/>
        </w:rPr>
        <w:t>.Представляет и защищает права работников в комиссии по трудовым спорам и суде.</w:t>
      </w:r>
    </w:p>
    <w:p w:rsidR="005A63F8" w:rsidRPr="005A63F8" w:rsidRDefault="00985477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4.11</w:t>
      </w:r>
      <w:r w:rsidR="005A63F8" w:rsidRPr="005A63F8">
        <w:rPr>
          <w:color w:val="000000"/>
        </w:rPr>
        <w:t xml:space="preserve">. Осуществляет </w:t>
      </w:r>
      <w:proofErr w:type="gramStart"/>
      <w:r w:rsidR="005A63F8" w:rsidRPr="005A63F8">
        <w:rPr>
          <w:color w:val="000000"/>
        </w:rPr>
        <w:t>контроль за</w:t>
      </w:r>
      <w:proofErr w:type="gramEnd"/>
      <w:r w:rsidR="005A63F8" w:rsidRPr="005A63F8">
        <w:rPr>
          <w:color w:val="000000"/>
        </w:rPr>
        <w:t xml:space="preserve"> правильностью и своевременностью предоставления работникам отпусков и их оплаты.</w:t>
      </w:r>
    </w:p>
    <w:p w:rsidR="005A63F8" w:rsidRPr="005A63F8" w:rsidRDefault="00985477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4.12</w:t>
      </w:r>
      <w:r w:rsidR="005A63F8" w:rsidRPr="005A63F8">
        <w:rPr>
          <w:color w:val="000000"/>
        </w:rPr>
        <w:t>. Участвует в работе комиссий учре</w:t>
      </w:r>
      <w:r w:rsidR="00EB14A0">
        <w:rPr>
          <w:color w:val="000000"/>
        </w:rPr>
        <w:t>ждения по тарификации</w:t>
      </w:r>
      <w:r w:rsidR="005A63F8" w:rsidRPr="005A63F8">
        <w:rPr>
          <w:color w:val="000000"/>
        </w:rPr>
        <w:t>, аттестации рабочих мест, охране труда и других.</w:t>
      </w:r>
    </w:p>
    <w:p w:rsidR="005A63F8" w:rsidRPr="005A63F8" w:rsidRDefault="00985477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4.13</w:t>
      </w:r>
      <w:r w:rsidR="005A63F8" w:rsidRPr="005A63F8">
        <w:rPr>
          <w:color w:val="000000"/>
        </w:rPr>
        <w:t>. По согласованию с работодателем рассматривает следующие вопросы: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A63F8">
        <w:rPr>
          <w:color w:val="000000"/>
        </w:rPr>
        <w:t>а) расторжение трудового договора с работниками по инициативе работодателя;</w:t>
      </w: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A63F8">
        <w:rPr>
          <w:color w:val="000000"/>
        </w:rPr>
        <w:t>б) привлечение работников к сверхурочным работам, работам в выходные и праздничные дни</w:t>
      </w:r>
      <w:proofErr w:type="gramStart"/>
      <w:r w:rsidRPr="005A63F8">
        <w:rPr>
          <w:color w:val="000000"/>
        </w:rPr>
        <w:t xml:space="preserve"> ;</w:t>
      </w:r>
      <w:proofErr w:type="gramEnd"/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A63F8">
        <w:rPr>
          <w:color w:val="000000"/>
        </w:rPr>
        <w:t>в) разделение рабочего времени на части;</w:t>
      </w:r>
    </w:p>
    <w:p w:rsidR="005A63F8" w:rsidRPr="005A63F8" w:rsidRDefault="005A63F8" w:rsidP="00EB14A0">
      <w:pPr>
        <w:pStyle w:val="maintext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A63F8">
        <w:rPr>
          <w:color w:val="000000"/>
        </w:rPr>
        <w:t>г) очередность п</w:t>
      </w:r>
      <w:r w:rsidR="00EB14A0">
        <w:rPr>
          <w:color w:val="000000"/>
        </w:rPr>
        <w:t>редоставления отпусков;</w:t>
      </w:r>
      <w:r w:rsidR="00EB14A0">
        <w:rPr>
          <w:color w:val="000000"/>
        </w:rPr>
        <w:br/>
      </w:r>
    </w:p>
    <w:p w:rsidR="005A63F8" w:rsidRPr="005A63F8" w:rsidRDefault="00EB14A0" w:rsidP="00985477">
      <w:pPr>
        <w:pStyle w:val="maintext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 w:rsidR="005A63F8" w:rsidRPr="005A63F8">
        <w:rPr>
          <w:color w:val="000000"/>
        </w:rPr>
        <w:t>) снятие дисциплинарного взыскания до истечения одного года со дня применения;</w:t>
      </w:r>
    </w:p>
    <w:p w:rsidR="005A63F8" w:rsidRPr="005A63F8" w:rsidRDefault="00D70D40" w:rsidP="00985477">
      <w:pPr>
        <w:pStyle w:val="maintext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е</w:t>
      </w:r>
      <w:r w:rsidR="005A63F8" w:rsidRPr="005A63F8">
        <w:rPr>
          <w:color w:val="000000"/>
        </w:rPr>
        <w:t>) установление сроков выплаты заработной платы работникам;</w:t>
      </w:r>
    </w:p>
    <w:p w:rsidR="005A63F8" w:rsidRPr="005A63F8" w:rsidRDefault="00D70D40" w:rsidP="00985477">
      <w:pPr>
        <w:pStyle w:val="maintext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ё</w:t>
      </w:r>
      <w:r w:rsidR="005A63F8" w:rsidRPr="005A63F8">
        <w:rPr>
          <w:color w:val="000000"/>
        </w:rPr>
        <w:t>)  другие по согласованию сторон.</w:t>
      </w:r>
    </w:p>
    <w:p w:rsidR="00985477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5.ОТВЕТСТВЕННОСТЬ</w:t>
      </w:r>
    </w:p>
    <w:p w:rsidR="00985477" w:rsidRP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Всю полноту ответственности за принятые решения, качество и своевременность выполнения задач и функций, возложенных на СТК, несут председатель СТК, секретарь, его члены.</w:t>
      </w:r>
    </w:p>
    <w:p w:rsidR="00985477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6. ПООЩРЕНИЯ</w:t>
      </w:r>
    </w:p>
    <w:p w:rsidR="00985477" w:rsidRPr="005A63F8" w:rsidRDefault="00985477" w:rsidP="00985477">
      <w:pPr>
        <w:pStyle w:val="mainse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A63F8" w:rsidRPr="005A63F8" w:rsidRDefault="005A63F8" w:rsidP="00985477">
      <w:pPr>
        <w:pStyle w:val="main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3F8">
        <w:rPr>
          <w:color w:val="000000"/>
        </w:rPr>
        <w:t>6.1. За организацию работы СТК в течение учебного года председателю</w:t>
      </w:r>
      <w:r w:rsidR="00D70D40">
        <w:rPr>
          <w:color w:val="000000"/>
        </w:rPr>
        <w:t xml:space="preserve"> может быть установлена доплата </w:t>
      </w:r>
      <w:r w:rsidRPr="005A63F8">
        <w:rPr>
          <w:color w:val="000000"/>
        </w:rPr>
        <w:t xml:space="preserve"> из внебюджетных средств учреждения.</w:t>
      </w:r>
    </w:p>
    <w:p w:rsidR="00CF2102" w:rsidRDefault="00CF2102" w:rsidP="00985477">
      <w:pPr>
        <w:jc w:val="both"/>
      </w:pPr>
    </w:p>
    <w:sectPr w:rsidR="00CF2102" w:rsidSect="003C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260FB"/>
    <w:multiLevelType w:val="hybridMultilevel"/>
    <w:tmpl w:val="876A7760"/>
    <w:lvl w:ilvl="0" w:tplc="479471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B1924"/>
    <w:multiLevelType w:val="hybridMultilevel"/>
    <w:tmpl w:val="4CD63F7A"/>
    <w:lvl w:ilvl="0" w:tplc="E168F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533D"/>
    <w:multiLevelType w:val="hybridMultilevel"/>
    <w:tmpl w:val="0F72EDC6"/>
    <w:lvl w:ilvl="0" w:tplc="479471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D7C07"/>
    <w:multiLevelType w:val="hybridMultilevel"/>
    <w:tmpl w:val="B7F01F52"/>
    <w:lvl w:ilvl="0" w:tplc="479471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A63F8"/>
    <w:rsid w:val="00010BCC"/>
    <w:rsid w:val="001112A3"/>
    <w:rsid w:val="003C2FB3"/>
    <w:rsid w:val="005A63F8"/>
    <w:rsid w:val="00673BFC"/>
    <w:rsid w:val="008D55AE"/>
    <w:rsid w:val="00985477"/>
    <w:rsid w:val="00CF2102"/>
    <w:rsid w:val="00D17C82"/>
    <w:rsid w:val="00D70D40"/>
    <w:rsid w:val="00EB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">
    <w:name w:val="head1"/>
    <w:basedOn w:val="a"/>
    <w:rsid w:val="005A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sel2">
    <w:name w:val="mainsel2"/>
    <w:basedOn w:val="a"/>
    <w:rsid w:val="005A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5A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">
    <w:name w:val="head1"/>
    <w:basedOn w:val="a"/>
    <w:rsid w:val="005A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sel2">
    <w:name w:val="mainsel2"/>
    <w:basedOn w:val="a"/>
    <w:rsid w:val="005A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5A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4</cp:revision>
  <cp:lastPrinted>2012-06-16T05:14:00Z</cp:lastPrinted>
  <dcterms:created xsi:type="dcterms:W3CDTF">2012-06-16T05:03:00Z</dcterms:created>
  <dcterms:modified xsi:type="dcterms:W3CDTF">2014-03-11T23:40:00Z</dcterms:modified>
</cp:coreProperties>
</file>